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rFonts w:ascii="Calibri" w:hAnsi="Calibri" w:cs="Calibri"/>
          <w:b/>
          <w:sz w:val="22"/>
        </w:rPr>
        <w:t xml:space="preserve">[Firma adı]</w:t>
      </w:r>
    </w:p>
    <w:p>
      <w:pPr>
        <w:spacing w:after="40"/>
      </w:pPr>
      <w:r>
        <w:rPr>
          <w:rFonts w:ascii="Calibri" w:hAnsi="Calibri" w:cs="Calibri"/>
          <w:sz w:val="22"/>
        </w:rPr>
        <w:t xml:space="preserve">[Adres, telefon]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40"/>
      </w:pPr>
      <w:r>
        <w:rPr>
          <w:rFonts w:ascii="Calibri" w:hAnsi="Calibri" w:cs="Calibri"/>
          <w:b/>
          <w:color w:val="0E6F7A"/>
          <w:sz w:val="32"/>
        </w:rPr>
        <w:t xml:space="preserve">Cari Hesap Mutabakat Mektubu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Tarih: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Sayın: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>Cari kodu: ..................................................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Kayıtlarımıza göre ..../..../........ tarihi itibarıyla firmanızın hesabı .................. TL borç / alacak bakiyesi vermektedir.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Bu bakiyenin kayıtlarınızla uyuşup uyuşmadığını aşağıdaki bölümü doldurarak .... gün içinde bize bildirmenizi rica ederiz. Mutabık değilseniz hesap ekstrenizi de göndermeniz farkı bulmamızı kolaylaştırır.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Saygılarımızla,</w:t>
      </w:r>
    </w:p>
    <w:p>
      <w:pPr>
        <w:spacing w:after="480"/>
      </w:pPr>
      <w:r>
        <w:rPr>
          <w:rFonts w:ascii="Calibri" w:hAnsi="Calibri" w:cs="Calibri"/>
          <w:sz w:val="22"/>
        </w:rPr>
        <w:t xml:space="preserve">[Firma adı, imza, kaşe]</w:t>
      </w:r>
    </w:p>
    <w:p>
      <w:pPr>
        <w:pBdr>
          <w:bottom w:val="single" w:sz="6" w:space="1" w:color="0E6F7A"/>
        </w:pBdr>
        <w:spacing w:after="240"/>
      </w:pPr>
    </w:p>
    <w:p>
      <w:pPr>
        <w:spacing w:after="200"/>
      </w:pPr>
      <w:r>
        <w:rPr>
          <w:rFonts w:ascii="Calibri" w:hAnsi="Calibri" w:cs="Calibri"/>
          <w:b/>
          <w:color w:val="0E6F7A"/>
          <w:sz w:val="26"/>
        </w:rPr>
        <w:t xml:space="preserve">Cevap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☐  Mutabıkız.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☐  Mutabık değiliz. Kayıtlarımıza göre bakiye .................. TL borç / alacaktır.</w:t>
      </w:r>
    </w:p>
    <w:p>
      <w:pPr>
        <w:spacing w:after="120"/>
      </w:pPr>
      <w:r>
        <w:rPr>
          <w:rFonts w:ascii="Calibri" w:hAnsi="Calibri" w:cs="Calibri"/>
          <w:sz w:val="22"/>
        </w:rPr>
        <w:t xml:space="preserve"/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Firma unvanı: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Yetkili adı soyadı: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Tarih: ..................................................</w:t>
      </w:r>
    </w:p>
    <w:p>
      <w:pPr>
        <w:spacing w:after="200"/>
      </w:pPr>
      <w:r>
        <w:rPr>
          <w:rFonts w:ascii="Calibri" w:hAnsi="Calibri" w:cs="Calibri"/>
          <w:sz w:val="22"/>
        </w:rPr>
        <w:t xml:space="preserve">İmza / kaşe: ..................................................</w:t>
      </w:r>
    </w:p>
    <w:p>
      <w:pPr>
        <w:spacing w:after="240"/>
      </w:pPr>
      <w:r>
        <w:rPr>
          <w:rFonts w:ascii="Calibri" w:hAnsi="Calibri" w:cs="Calibri"/>
          <w:sz w:val="22"/>
        </w:rPr>
        <w:t xml:space="preserve"/>
      </w:r>
    </w:p>
    <w:p>
      <w:pPr>
        <w:spacing w:after="0"/>
      </w:pPr>
      <w:r>
        <w:rPr>
          <w:rFonts w:ascii="Calibri" w:hAnsi="Calibri" w:cs="Calibri"/>
          <w:color w:val="6B7682"/>
          <w:sz w:val="16"/>
        </w:rPr>
        <w:t xml:space="preserve">TEON Akademi · teonsoft.com</w:t>
      </w:r>
    </w:p>
    <w:sectPr>
      <w:pgSz w:w="11906" w:h="16838"/>
      <w:pgMar w:top="1134" w:right="1134" w:bottom="1134" w:left="1134" w:header="567" w:footer="567" w:gutter="0"/>
    </w:sectPr>
  </w:body>
</w:document>
</file>